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jc w:val="center"/>
        <w:tblLook w:val="00A0" w:firstRow="1" w:lastRow="0" w:firstColumn="1" w:lastColumn="0" w:noHBand="0" w:noVBand="0"/>
      </w:tblPr>
      <w:tblGrid>
        <w:gridCol w:w="5062"/>
        <w:gridCol w:w="5061"/>
      </w:tblGrid>
      <w:tr w:rsidR="00E4296F" w:rsidRPr="002B4E3F" w:rsidTr="00A76812">
        <w:trPr>
          <w:trHeight w:val="1701"/>
          <w:jc w:val="center"/>
        </w:trPr>
        <w:tc>
          <w:tcPr>
            <w:tcW w:w="5062" w:type="dxa"/>
          </w:tcPr>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color w:val="000000"/>
                <w:sz w:val="28"/>
                <w:szCs w:val="28"/>
              </w:rPr>
              <w:t>HUYỆN ĐOÀN TỦA CHÙA</w:t>
            </w:r>
          </w:p>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b/>
                <w:color w:val="000000"/>
                <w:sz w:val="28"/>
                <w:szCs w:val="28"/>
              </w:rPr>
              <w:t>ĐOÀN TRƯỜNG THPT TỦA CHÙA</w:t>
            </w:r>
          </w:p>
          <w:p w:rsidR="00E4296F" w:rsidRPr="002B4E3F" w:rsidRDefault="00E4296F" w:rsidP="00A76812">
            <w:pPr>
              <w:spacing w:line="240" w:lineRule="auto"/>
              <w:ind w:left="68"/>
              <w:jc w:val="center"/>
              <w:rPr>
                <w:rFonts w:ascii="Times New Roman" w:hAnsi="Times New Roman"/>
                <w:b/>
                <w:color w:val="000000"/>
                <w:sz w:val="28"/>
                <w:szCs w:val="28"/>
              </w:rPr>
            </w:pPr>
            <w:r w:rsidRPr="002B4E3F">
              <w:rPr>
                <w:rFonts w:ascii="Times New Roman" w:hAnsi="Times New Roman"/>
                <w:b/>
                <w:color w:val="000000"/>
                <w:sz w:val="28"/>
                <w:szCs w:val="28"/>
              </w:rPr>
              <w:t>***</w:t>
            </w:r>
          </w:p>
          <w:p w:rsidR="00E4296F" w:rsidRPr="002B4E3F" w:rsidRDefault="00E4296F" w:rsidP="00E4296F">
            <w:pPr>
              <w:spacing w:line="240" w:lineRule="auto"/>
              <w:ind w:left="68"/>
              <w:jc w:val="center"/>
              <w:rPr>
                <w:rFonts w:ascii="Times New Roman" w:hAnsi="Times New Roman"/>
                <w:color w:val="000000"/>
                <w:sz w:val="28"/>
                <w:szCs w:val="28"/>
              </w:rPr>
            </w:pPr>
            <w:r w:rsidRPr="002B4E3F">
              <w:rPr>
                <w:rFonts w:ascii="Times New Roman" w:hAnsi="Times New Roman"/>
                <w:color w:val="000000"/>
                <w:sz w:val="28"/>
                <w:szCs w:val="28"/>
              </w:rPr>
              <w:t xml:space="preserve">Số: </w:t>
            </w:r>
            <w:r w:rsidR="000E1DEB">
              <w:rPr>
                <w:rFonts w:ascii="Times New Roman" w:hAnsi="Times New Roman"/>
                <w:color w:val="000000"/>
                <w:sz w:val="28"/>
                <w:szCs w:val="28"/>
              </w:rPr>
              <w:t>17</w:t>
            </w:r>
            <w:r>
              <w:rPr>
                <w:rFonts w:ascii="Times New Roman" w:hAnsi="Times New Roman"/>
                <w:color w:val="000000"/>
                <w:sz w:val="28"/>
                <w:szCs w:val="28"/>
              </w:rPr>
              <w:t xml:space="preserve"> </w:t>
            </w:r>
            <w:r w:rsidR="00E21051">
              <w:rPr>
                <w:rFonts w:ascii="Times New Roman" w:hAnsi="Times New Roman"/>
                <w:color w:val="000000"/>
                <w:sz w:val="28"/>
                <w:szCs w:val="28"/>
              </w:rPr>
              <w:t>/BC</w:t>
            </w:r>
            <w:bookmarkStart w:id="0" w:name="_GoBack"/>
            <w:bookmarkEnd w:id="0"/>
            <w:r w:rsidRPr="002B4E3F">
              <w:rPr>
                <w:rFonts w:ascii="Times New Roman" w:hAnsi="Times New Roman"/>
                <w:color w:val="000000"/>
                <w:sz w:val="28"/>
                <w:szCs w:val="28"/>
              </w:rPr>
              <w:t>-ĐTN</w:t>
            </w:r>
          </w:p>
        </w:tc>
        <w:tc>
          <w:tcPr>
            <w:tcW w:w="5061" w:type="dxa"/>
          </w:tcPr>
          <w:p w:rsidR="00E4296F" w:rsidRPr="002B4E3F" w:rsidRDefault="00E4296F" w:rsidP="00A76812">
            <w:pPr>
              <w:spacing w:line="240" w:lineRule="auto"/>
              <w:ind w:left="34"/>
              <w:jc w:val="center"/>
              <w:rPr>
                <w:rFonts w:ascii="Times New Roman" w:hAnsi="Times New Roman"/>
                <w:b/>
                <w:color w:val="000000"/>
                <w:sz w:val="28"/>
                <w:szCs w:val="28"/>
              </w:rPr>
            </w:pPr>
            <w:r>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3FCD7781" wp14:editId="486E70AC">
                      <wp:simplePos x="0" y="0"/>
                      <wp:positionH relativeFrom="column">
                        <wp:posOffset>211455</wp:posOffset>
                      </wp:positionH>
                      <wp:positionV relativeFrom="paragraph">
                        <wp:posOffset>220979</wp:posOffset>
                      </wp:positionV>
                      <wp:extent cx="2390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EE727E" id="_x0000_t32" coordsize="21600,21600" o:spt="32" o:oned="t" path="m,l21600,21600e" filled="f">
                      <v:path arrowok="t" fillok="f" o:connecttype="none"/>
                      <o:lock v:ext="edit" shapetype="t"/>
                    </v:shapetype>
                    <v:shape id="Straight Arrow Connector 1" o:spid="_x0000_s1026" type="#_x0000_t32" style="position:absolute;margin-left:16.65pt;margin-top:17.4pt;width:188.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" strokeweight="1pt"/>
                  </w:pict>
                </mc:Fallback>
              </mc:AlternateContent>
            </w:r>
            <w:r w:rsidRPr="002B4E3F">
              <w:rPr>
                <w:rFonts w:ascii="Times New Roman" w:hAnsi="Times New Roman"/>
                <w:b/>
                <w:color w:val="000000"/>
                <w:sz w:val="28"/>
                <w:szCs w:val="28"/>
              </w:rPr>
              <w:t>ĐOÀN TNCS HỒ CHÍ MINH</w:t>
            </w:r>
          </w:p>
          <w:p w:rsidR="00E4296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F55316">
            <w:pPr>
              <w:spacing w:line="240" w:lineRule="auto"/>
              <w:ind w:left="34"/>
              <w:jc w:val="center"/>
              <w:rPr>
                <w:rFonts w:ascii="Times New Roman" w:hAnsi="Times New Roman"/>
                <w:b/>
                <w:color w:val="000000"/>
                <w:sz w:val="28"/>
                <w:szCs w:val="28"/>
              </w:rPr>
            </w:pPr>
            <w:r w:rsidRPr="002B4E3F">
              <w:rPr>
                <w:rFonts w:ascii="Times New Roman" w:hAnsi="Times New Roman"/>
                <w:i/>
                <w:color w:val="000000"/>
                <w:sz w:val="28"/>
                <w:szCs w:val="28"/>
              </w:rPr>
              <w:t xml:space="preserve">Tủa Chùa, ngày </w:t>
            </w:r>
            <w:r w:rsidR="00EB35D8">
              <w:rPr>
                <w:rFonts w:ascii="Times New Roman" w:hAnsi="Times New Roman"/>
                <w:i/>
                <w:color w:val="000000"/>
                <w:sz w:val="28"/>
                <w:szCs w:val="28"/>
              </w:rPr>
              <w:t>30</w:t>
            </w:r>
            <w:r>
              <w:rPr>
                <w:rFonts w:ascii="Times New Roman" w:hAnsi="Times New Roman"/>
                <w:i/>
                <w:color w:val="000000"/>
                <w:sz w:val="28"/>
                <w:szCs w:val="28"/>
              </w:rPr>
              <w:t xml:space="preserve"> </w:t>
            </w:r>
            <w:r w:rsidRPr="002B4E3F">
              <w:rPr>
                <w:rFonts w:ascii="Times New Roman" w:hAnsi="Times New Roman"/>
                <w:i/>
                <w:color w:val="000000"/>
                <w:sz w:val="28"/>
                <w:szCs w:val="28"/>
              </w:rPr>
              <w:t xml:space="preserve">tháng </w:t>
            </w:r>
            <w:r w:rsidR="00EB35D8">
              <w:rPr>
                <w:rFonts w:ascii="Times New Roman" w:hAnsi="Times New Roman"/>
                <w:i/>
                <w:color w:val="000000"/>
                <w:sz w:val="28"/>
                <w:szCs w:val="28"/>
              </w:rPr>
              <w:t>4</w:t>
            </w:r>
            <w:r>
              <w:rPr>
                <w:rFonts w:ascii="Times New Roman" w:hAnsi="Times New Roman"/>
                <w:i/>
                <w:color w:val="000000"/>
                <w:sz w:val="28"/>
                <w:szCs w:val="28"/>
              </w:rPr>
              <w:t xml:space="preserve"> </w:t>
            </w:r>
            <w:r w:rsidRPr="002B4E3F">
              <w:rPr>
                <w:rFonts w:ascii="Times New Roman" w:hAnsi="Times New Roman"/>
                <w:i/>
                <w:color w:val="000000"/>
                <w:sz w:val="28"/>
                <w:szCs w:val="28"/>
              </w:rPr>
              <w:t>năm 202</w:t>
            </w:r>
            <w:r w:rsidR="00E8090C">
              <w:rPr>
                <w:rFonts w:ascii="Times New Roman" w:hAnsi="Times New Roman"/>
                <w:i/>
                <w:color w:val="000000"/>
                <w:sz w:val="28"/>
                <w:szCs w:val="28"/>
              </w:rPr>
              <w:t>4</w:t>
            </w:r>
          </w:p>
        </w:tc>
      </w:tr>
    </w:tbl>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BÁO CÁO</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Công tác của Đoàn trường tháng </w:t>
      </w:r>
      <w:r w:rsidR="000250AD">
        <w:rPr>
          <w:rFonts w:ascii="Times New Roman" w:hAnsi="Times New Roman"/>
          <w:b/>
          <w:sz w:val="28"/>
          <w:szCs w:val="28"/>
        </w:rPr>
        <w:t>4</w:t>
      </w:r>
      <w:r w:rsidR="00B50F48">
        <w:rPr>
          <w:rFonts w:ascii="Times New Roman" w:hAnsi="Times New Roman"/>
          <w:b/>
          <w:sz w:val="28"/>
          <w:szCs w:val="28"/>
        </w:rPr>
        <w:t xml:space="preserve"> và K</w:t>
      </w:r>
      <w:r w:rsidRPr="002B4E3F">
        <w:rPr>
          <w:rFonts w:ascii="Times New Roman" w:hAnsi="Times New Roman"/>
          <w:b/>
          <w:sz w:val="28"/>
          <w:szCs w:val="28"/>
        </w:rPr>
        <w:t xml:space="preserve">ế hoạch </w:t>
      </w:r>
      <w:r w:rsidR="00B50F48">
        <w:rPr>
          <w:rFonts w:ascii="Times New Roman" w:hAnsi="Times New Roman"/>
          <w:b/>
          <w:sz w:val="28"/>
          <w:szCs w:val="28"/>
        </w:rPr>
        <w:t xml:space="preserve">hoạt động </w:t>
      </w:r>
      <w:r w:rsidRPr="002B4E3F">
        <w:rPr>
          <w:rFonts w:ascii="Times New Roman" w:hAnsi="Times New Roman"/>
          <w:b/>
          <w:sz w:val="28"/>
          <w:szCs w:val="28"/>
        </w:rPr>
        <w:t xml:space="preserve">tháng </w:t>
      </w:r>
      <w:r w:rsidR="000250AD">
        <w:rPr>
          <w:rFonts w:ascii="Times New Roman" w:hAnsi="Times New Roman"/>
          <w:b/>
          <w:sz w:val="28"/>
          <w:szCs w:val="28"/>
        </w:rPr>
        <w:t>5</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 năm học 202</w:t>
      </w:r>
      <w:r>
        <w:rPr>
          <w:rFonts w:ascii="Times New Roman" w:hAnsi="Times New Roman"/>
          <w:b/>
          <w:sz w:val="28"/>
          <w:szCs w:val="28"/>
        </w:rPr>
        <w:t>3</w:t>
      </w:r>
      <w:r w:rsidRPr="002B4E3F">
        <w:rPr>
          <w:rFonts w:ascii="Times New Roman" w:hAnsi="Times New Roman"/>
          <w:b/>
          <w:sz w:val="28"/>
          <w:szCs w:val="28"/>
        </w:rPr>
        <w:t xml:space="preserve"> – 202</w:t>
      </w:r>
      <w:r>
        <w:rPr>
          <w:rFonts w:ascii="Times New Roman" w:hAnsi="Times New Roman"/>
          <w:b/>
          <w:sz w:val="28"/>
          <w:szCs w:val="28"/>
        </w:rPr>
        <w:t>4</w:t>
      </w:r>
    </w:p>
    <w:p w:rsidR="00E4296F" w:rsidRPr="002B4E3F" w:rsidRDefault="00001731" w:rsidP="00E4296F">
      <w:pPr>
        <w:spacing w:line="240" w:lineRule="auto"/>
        <w:jc w:val="center"/>
        <w:rPr>
          <w:rFonts w:ascii="Times New Roman" w:hAnsi="Times New Roman"/>
          <w:b/>
          <w:sz w:val="28"/>
          <w:szCs w:val="28"/>
        </w:rPr>
      </w:pPr>
      <w:r>
        <w:rPr>
          <w:rFonts w:ascii="Times New Roman" w:hAnsi="Times New Roman"/>
          <w:b/>
          <w:sz w:val="28"/>
          <w:szCs w:val="28"/>
        </w:rPr>
        <w:t>-----------------</w:t>
      </w:r>
    </w:p>
    <w:p w:rsidR="00E4296F" w:rsidRPr="002B4E3F" w:rsidRDefault="00E4296F" w:rsidP="00E4296F">
      <w:pPr>
        <w:spacing w:line="240" w:lineRule="auto"/>
        <w:ind w:firstLine="840"/>
        <w:jc w:val="both"/>
        <w:rPr>
          <w:rFonts w:ascii="Times New Roman" w:hAnsi="Times New Roman"/>
          <w:color w:val="000000"/>
          <w:sz w:val="28"/>
          <w:szCs w:val="28"/>
        </w:rPr>
      </w:pPr>
      <w:r w:rsidRPr="002B4E3F">
        <w:rPr>
          <w:rFonts w:ascii="Times New Roman" w:hAnsi="Times New Roman"/>
          <w:color w:val="000000"/>
          <w:sz w:val="28"/>
          <w:szCs w:val="28"/>
        </w:rPr>
        <w:t xml:space="preserve">Căn cứ vào kế hoạch hoạt động cụ thể của nhà trường và tình hình thực tế của công việc cần thực hiện. Đoàn trường đánh giá hoạt động tháng </w:t>
      </w:r>
      <w:r w:rsidR="0062765F">
        <w:rPr>
          <w:rFonts w:ascii="Times New Roman" w:hAnsi="Times New Roman"/>
          <w:color w:val="000000"/>
          <w:sz w:val="28"/>
          <w:szCs w:val="28"/>
        </w:rPr>
        <w:t>4</w:t>
      </w:r>
      <w:r>
        <w:rPr>
          <w:rFonts w:ascii="Times New Roman" w:hAnsi="Times New Roman"/>
          <w:color w:val="000000"/>
          <w:sz w:val="28"/>
          <w:szCs w:val="28"/>
        </w:rPr>
        <w:t xml:space="preserve"> </w:t>
      </w:r>
      <w:r w:rsidRPr="002B4E3F">
        <w:rPr>
          <w:rFonts w:ascii="Times New Roman" w:hAnsi="Times New Roman"/>
          <w:color w:val="000000"/>
          <w:sz w:val="28"/>
          <w:szCs w:val="28"/>
        </w:rPr>
        <w:t xml:space="preserve">và xây dựng kế hoạch hoạt động tháng </w:t>
      </w:r>
      <w:r w:rsidR="0062765F">
        <w:rPr>
          <w:rFonts w:ascii="Times New Roman" w:hAnsi="Times New Roman"/>
          <w:color w:val="000000"/>
          <w:sz w:val="28"/>
          <w:szCs w:val="28"/>
        </w:rPr>
        <w:t>5</w:t>
      </w:r>
      <w:r w:rsidR="00C305B6">
        <w:rPr>
          <w:rFonts w:ascii="Times New Roman" w:hAnsi="Times New Roman"/>
          <w:color w:val="000000"/>
          <w:sz w:val="28"/>
          <w:szCs w:val="28"/>
        </w:rPr>
        <w:t>/2024</w:t>
      </w:r>
      <w:r w:rsidRPr="002B4E3F">
        <w:rPr>
          <w:rFonts w:ascii="Times New Roman" w:hAnsi="Times New Roman"/>
          <w:color w:val="000000"/>
          <w:sz w:val="28"/>
          <w:szCs w:val="28"/>
        </w:rPr>
        <w:t xml:space="preserve"> của năm học cụ thể như sau.</w:t>
      </w:r>
    </w:p>
    <w:p w:rsidR="00E4296F" w:rsidRPr="002B4E3F" w:rsidRDefault="00E4296F" w:rsidP="00E4296F">
      <w:pPr>
        <w:spacing w:line="240" w:lineRule="auto"/>
        <w:ind w:firstLine="840"/>
        <w:jc w:val="both"/>
        <w:rPr>
          <w:rFonts w:ascii="Times New Roman" w:hAnsi="Times New Roman"/>
          <w:b/>
          <w:sz w:val="28"/>
          <w:szCs w:val="28"/>
        </w:rPr>
      </w:pPr>
      <w:r w:rsidRPr="002B4E3F">
        <w:rPr>
          <w:rFonts w:ascii="Times New Roman" w:hAnsi="Times New Roman"/>
          <w:b/>
          <w:sz w:val="28"/>
          <w:szCs w:val="28"/>
        </w:rPr>
        <w:t xml:space="preserve">I. </w:t>
      </w:r>
      <w:r w:rsidR="00E71EE6">
        <w:rPr>
          <w:rFonts w:ascii="Times New Roman" w:hAnsi="Times New Roman"/>
          <w:b/>
          <w:sz w:val="28"/>
          <w:szCs w:val="28"/>
        </w:rPr>
        <w:t>ĐÁNH GIÁ HOẠT ĐỘ</w:t>
      </w:r>
      <w:r w:rsidR="00D049BC">
        <w:rPr>
          <w:rFonts w:ascii="Times New Roman" w:hAnsi="Times New Roman"/>
          <w:b/>
          <w:sz w:val="28"/>
          <w:szCs w:val="28"/>
        </w:rPr>
        <w:t>NG THÁNG 4</w:t>
      </w:r>
    </w:p>
    <w:p w:rsidR="00E4296F" w:rsidRPr="000A39BF" w:rsidRDefault="00E4296F" w:rsidP="000A39BF">
      <w:pPr>
        <w:spacing w:line="240" w:lineRule="auto"/>
        <w:ind w:firstLine="851"/>
        <w:jc w:val="both"/>
        <w:rPr>
          <w:rFonts w:ascii="Times New Roman" w:hAnsi="Times New Roman"/>
          <w:b/>
          <w:sz w:val="28"/>
          <w:szCs w:val="28"/>
        </w:rPr>
      </w:pPr>
      <w:r w:rsidRPr="002B4E3F">
        <w:rPr>
          <w:rFonts w:ascii="Times New Roman" w:hAnsi="Times New Roman"/>
          <w:b/>
          <w:sz w:val="28"/>
          <w:szCs w:val="28"/>
        </w:rPr>
        <w:t xml:space="preserve">1. </w:t>
      </w:r>
      <w:r w:rsidR="00B81B10">
        <w:rPr>
          <w:rFonts w:ascii="Times New Roman" w:hAnsi="Times New Roman"/>
          <w:b/>
          <w:sz w:val="28"/>
          <w:szCs w:val="28"/>
        </w:rPr>
        <w:t>Các nhiệm vụ đã thực hiện</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Tổ chức </w:t>
      </w:r>
      <w:r w:rsidR="00342A01">
        <w:rPr>
          <w:rFonts w:ascii="Times New Roman" w:hAnsi="Times New Roman"/>
          <w:sz w:val="28"/>
          <w:szCs w:val="28"/>
          <w:lang w:val="pt-BR"/>
        </w:rPr>
        <w:t>trực kiể</w:t>
      </w:r>
      <w:r w:rsidR="00F13B9E">
        <w:rPr>
          <w:rFonts w:ascii="Times New Roman" w:hAnsi="Times New Roman"/>
          <w:sz w:val="28"/>
          <w:szCs w:val="28"/>
          <w:lang w:val="pt-BR"/>
        </w:rPr>
        <w:t>m tra nề nếp, vệ sinh</w:t>
      </w:r>
      <w:r w:rsidR="00342A01">
        <w:rPr>
          <w:rFonts w:ascii="Times New Roman" w:hAnsi="Times New Roman"/>
          <w:sz w:val="28"/>
          <w:szCs w:val="28"/>
          <w:lang w:val="pt-BR"/>
        </w:rPr>
        <w:t xml:space="preserve"> hàng ngày </w:t>
      </w:r>
      <w:r w:rsidR="00085AC2">
        <w:rPr>
          <w:rFonts w:ascii="Times New Roman" w:hAnsi="Times New Roman"/>
          <w:sz w:val="28"/>
          <w:szCs w:val="28"/>
          <w:lang w:val="pt-BR"/>
        </w:rPr>
        <w:t xml:space="preserve">của </w:t>
      </w:r>
      <w:r w:rsidR="00342A01">
        <w:rPr>
          <w:rFonts w:ascii="Times New Roman" w:hAnsi="Times New Roman"/>
          <w:sz w:val="28"/>
          <w:szCs w:val="28"/>
          <w:lang w:val="pt-BR"/>
        </w:rPr>
        <w:t>các chi đoàn</w:t>
      </w:r>
      <w:r w:rsidR="00681DD5">
        <w:rPr>
          <w:rFonts w:ascii="Times New Roman" w:hAnsi="Times New Roman"/>
          <w:sz w:val="28"/>
          <w:szCs w:val="28"/>
          <w:lang w:val="pt-BR"/>
        </w:rPr>
        <w:t xml:space="preserve"> lớp</w:t>
      </w:r>
      <w:r w:rsidR="00750569">
        <w:rPr>
          <w:rFonts w:ascii="Times New Roman" w:hAnsi="Times New Roman"/>
          <w:sz w:val="28"/>
          <w:szCs w:val="28"/>
          <w:lang w:val="pt-BR"/>
        </w:rPr>
        <w:t xml:space="preserve">, công tác </w:t>
      </w:r>
      <w:r w:rsidR="00DE4BCA">
        <w:rPr>
          <w:rFonts w:ascii="Times New Roman" w:hAnsi="Times New Roman"/>
          <w:sz w:val="28"/>
          <w:szCs w:val="28"/>
          <w:lang w:val="pt-BR"/>
        </w:rPr>
        <w:t>vệ sinh củ</w:t>
      </w:r>
      <w:r w:rsidR="00B26EAF">
        <w:rPr>
          <w:rFonts w:ascii="Times New Roman" w:hAnsi="Times New Roman"/>
          <w:sz w:val="28"/>
          <w:szCs w:val="28"/>
          <w:lang w:val="pt-BR"/>
        </w:rPr>
        <w:t xml:space="preserve">a </w:t>
      </w:r>
      <w:r w:rsidR="00DE4BCA">
        <w:rPr>
          <w:rFonts w:ascii="Times New Roman" w:hAnsi="Times New Roman"/>
          <w:sz w:val="28"/>
          <w:szCs w:val="28"/>
          <w:lang w:val="pt-BR"/>
        </w:rPr>
        <w:t>học sinh nội trú</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231239">
        <w:rPr>
          <w:rFonts w:ascii="Times New Roman" w:hAnsi="Times New Roman"/>
          <w:sz w:val="28"/>
          <w:szCs w:val="28"/>
          <w:lang w:val="pt-BR"/>
        </w:rPr>
        <w:t>Chấm điểm thi đua đầy đủ các tuần cho các chi đoàn lớp</w:t>
      </w:r>
      <w:r w:rsidR="0014078A">
        <w:rPr>
          <w:rFonts w:ascii="Times New Roman" w:hAnsi="Times New Roman"/>
          <w:sz w:val="28"/>
          <w:szCs w:val="28"/>
          <w:lang w:val="pt-BR"/>
        </w:rPr>
        <w:t xml:space="preserve">: Tuyên dương các lớp </w:t>
      </w:r>
      <w:r w:rsidR="006A7E22">
        <w:rPr>
          <w:rFonts w:ascii="Times New Roman" w:hAnsi="Times New Roman"/>
          <w:sz w:val="28"/>
          <w:szCs w:val="28"/>
          <w:lang w:val="pt-BR"/>
        </w:rPr>
        <w:t>10A4, 10A5, 11B5, 11B6, 12C4</w:t>
      </w:r>
      <w:r w:rsidR="008C4358">
        <w:rPr>
          <w:rFonts w:ascii="Times New Roman" w:hAnsi="Times New Roman"/>
          <w:sz w:val="28"/>
          <w:szCs w:val="28"/>
          <w:lang w:val="pt-BR"/>
        </w:rPr>
        <w:t xml:space="preserve"> </w:t>
      </w:r>
      <w:r w:rsidR="0014078A">
        <w:rPr>
          <w:rFonts w:ascii="Times New Roman" w:hAnsi="Times New Roman"/>
          <w:sz w:val="28"/>
          <w:szCs w:val="28"/>
          <w:lang w:val="pt-BR"/>
        </w:rPr>
        <w:t xml:space="preserve">có điểm thi đua </w:t>
      </w:r>
      <w:r w:rsidR="00904B7B">
        <w:rPr>
          <w:rFonts w:ascii="Times New Roman" w:hAnsi="Times New Roman"/>
          <w:sz w:val="28"/>
          <w:szCs w:val="28"/>
          <w:lang w:val="pt-BR"/>
        </w:rPr>
        <w:t xml:space="preserve">đứng </w:t>
      </w:r>
      <w:r w:rsidR="001C4D98">
        <w:rPr>
          <w:rFonts w:ascii="Times New Roman" w:hAnsi="Times New Roman"/>
          <w:sz w:val="28"/>
          <w:szCs w:val="28"/>
          <w:lang w:val="pt-BR"/>
        </w:rPr>
        <w:t>trong tốp đầu liên tụ</w:t>
      </w:r>
      <w:r w:rsidR="00286284">
        <w:rPr>
          <w:rFonts w:ascii="Times New Roman" w:hAnsi="Times New Roman"/>
          <w:sz w:val="28"/>
          <w:szCs w:val="28"/>
          <w:lang w:val="pt-BR"/>
        </w:rPr>
        <w:t xml:space="preserve">c tuần </w:t>
      </w:r>
      <w:r w:rsidR="006A7E22">
        <w:rPr>
          <w:rFonts w:ascii="Times New Roman" w:hAnsi="Times New Roman"/>
          <w:sz w:val="28"/>
          <w:szCs w:val="28"/>
          <w:lang w:val="pt-BR"/>
        </w:rPr>
        <w:t>30, 31, 32, 33</w:t>
      </w:r>
      <w:r w:rsidR="00904B7B">
        <w:rPr>
          <w:rFonts w:ascii="Times New Roman" w:hAnsi="Times New Roman"/>
          <w:sz w:val="28"/>
          <w:szCs w:val="28"/>
          <w:lang w:val="pt-BR"/>
        </w:rPr>
        <w:t xml:space="preserve"> củ</w:t>
      </w:r>
      <w:r w:rsidR="006A7E22">
        <w:rPr>
          <w:rFonts w:ascii="Times New Roman" w:hAnsi="Times New Roman"/>
          <w:sz w:val="28"/>
          <w:szCs w:val="28"/>
          <w:lang w:val="pt-BR"/>
        </w:rPr>
        <w:t>a tháng 4</w:t>
      </w:r>
    </w:p>
    <w:p w:rsidR="005E3581" w:rsidRDefault="005E3581"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Hoàn thiện cấp sổ đoàn viên cho học sinh lớp 12 và cập nhật các đoàn viên mới trên hệ thống phần mềm</w:t>
      </w:r>
    </w:p>
    <w:p w:rsidR="00EC390D" w:rsidRDefault="00DA1F39"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6453E3">
        <w:rPr>
          <w:rFonts w:ascii="Times New Roman" w:hAnsi="Times New Roman"/>
          <w:sz w:val="28"/>
          <w:szCs w:val="28"/>
          <w:lang w:val="pt-BR"/>
        </w:rPr>
        <w:t>Tham gia các tiết mục văn nghệ của huyện: Tuyên dương các em học sinh lớp 11B1, 11B2, 11B5 tham gia tích cực có trách nhiệm</w:t>
      </w:r>
    </w:p>
    <w:p w:rsidR="00A36932" w:rsidRDefault="00A36932"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Thăm mô hình kinh tế giỏi tạ</w:t>
      </w:r>
      <w:r w:rsidR="00AC6991">
        <w:rPr>
          <w:rFonts w:ascii="Times New Roman" w:hAnsi="Times New Roman"/>
          <w:sz w:val="28"/>
          <w:szCs w:val="28"/>
          <w:lang w:val="pt-BR"/>
        </w:rPr>
        <w:t>i Home</w:t>
      </w:r>
      <w:r>
        <w:rPr>
          <w:rFonts w:ascii="Times New Roman" w:hAnsi="Times New Roman"/>
          <w:sz w:val="28"/>
          <w:szCs w:val="28"/>
          <w:lang w:val="pt-BR"/>
        </w:rPr>
        <w:t>stay</w:t>
      </w:r>
      <w:r w:rsidR="00AC6991">
        <w:rPr>
          <w:rFonts w:ascii="Times New Roman" w:hAnsi="Times New Roman"/>
          <w:sz w:val="28"/>
          <w:szCs w:val="28"/>
          <w:lang w:val="pt-BR"/>
        </w:rPr>
        <w:t xml:space="preserve"> trong huổi lực</w:t>
      </w:r>
    </w:p>
    <w:p w:rsidR="005E3581" w:rsidRDefault="00021508" w:rsidP="00BE1B95">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C41D54">
        <w:rPr>
          <w:rFonts w:ascii="Times New Roman" w:hAnsi="Times New Roman"/>
          <w:sz w:val="28"/>
          <w:szCs w:val="28"/>
          <w:lang w:val="pt-BR"/>
        </w:rPr>
        <w:t>Các lớp tập luyện tích cực t</w:t>
      </w:r>
      <w:r w:rsidR="00B33A98">
        <w:rPr>
          <w:rFonts w:ascii="Times New Roman" w:hAnsi="Times New Roman"/>
          <w:sz w:val="28"/>
          <w:szCs w:val="28"/>
          <w:lang w:val="pt-BR"/>
        </w:rPr>
        <w:t xml:space="preserve">ham gia chương trình văn nghệ chợ đêm của huyện ngày 27/4/2024 với </w:t>
      </w:r>
      <w:r w:rsidR="00386CD8">
        <w:rPr>
          <w:rFonts w:ascii="Times New Roman" w:hAnsi="Times New Roman"/>
          <w:sz w:val="28"/>
          <w:szCs w:val="28"/>
          <w:lang w:val="pt-BR"/>
        </w:rPr>
        <w:t>19</w:t>
      </w:r>
      <w:r w:rsidR="006115F7">
        <w:rPr>
          <w:rFonts w:ascii="Times New Roman" w:hAnsi="Times New Roman"/>
          <w:sz w:val="28"/>
          <w:szCs w:val="28"/>
          <w:lang w:val="pt-BR"/>
        </w:rPr>
        <w:t xml:space="preserve"> tiết mục</w:t>
      </w:r>
      <w:r w:rsidR="009369EF">
        <w:rPr>
          <w:rFonts w:ascii="Times New Roman" w:hAnsi="Times New Roman"/>
          <w:sz w:val="28"/>
          <w:szCs w:val="28"/>
          <w:lang w:val="pt-BR"/>
        </w:rPr>
        <w:t>: tuyên dương các lớp có tiết mục tốt như lớp 10A3, 10A4, 10A5, 11B2, 11B3, 11B5</w:t>
      </w:r>
    </w:p>
    <w:p w:rsidR="006B54DF" w:rsidRPr="006B54DF" w:rsidRDefault="00C36D82" w:rsidP="006B54DF">
      <w:pPr>
        <w:spacing w:line="240" w:lineRule="auto"/>
        <w:ind w:firstLine="840"/>
        <w:jc w:val="both"/>
        <w:rPr>
          <w:rFonts w:ascii="Times New Roman" w:hAnsi="Times New Roman"/>
          <w:b/>
          <w:sz w:val="28"/>
          <w:szCs w:val="28"/>
          <w:lang w:val="pt-BR"/>
        </w:rPr>
      </w:pPr>
      <w:r>
        <w:rPr>
          <w:rFonts w:ascii="Times New Roman" w:hAnsi="Times New Roman"/>
          <w:b/>
          <w:sz w:val="28"/>
          <w:szCs w:val="28"/>
          <w:lang w:val="pt-BR"/>
        </w:rPr>
        <w:t>2. Những mặt còn tồn tạ</w:t>
      </w:r>
      <w:r w:rsidR="006B54DF">
        <w:rPr>
          <w:rFonts w:ascii="Times New Roman" w:hAnsi="Times New Roman"/>
          <w:b/>
          <w:sz w:val="28"/>
          <w:szCs w:val="28"/>
          <w:lang w:val="pt-BR"/>
        </w:rPr>
        <w:t>i</w:t>
      </w:r>
    </w:p>
    <w:p w:rsidR="004975B2" w:rsidRDefault="004975B2"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Chất lượng đi thăm mô hình kinh tế giỏi chưa đảm bảo so với yêu cầu của đoàn viên thanh niên</w:t>
      </w:r>
    </w:p>
    <w:p w:rsidR="003F5360" w:rsidRDefault="00912B67"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3F5360">
        <w:rPr>
          <w:rFonts w:ascii="Times New Roman" w:hAnsi="Times New Roman"/>
          <w:sz w:val="28"/>
          <w:szCs w:val="28"/>
          <w:lang w:val="pt-BR"/>
        </w:rPr>
        <w:t>Nội dung các tiết mục văn nghệ chợ đêm còn chưa sâu sắc, còn thiếu so với yêu cầu của Ban tổ chức</w:t>
      </w:r>
    </w:p>
    <w:p w:rsidR="00912B67" w:rsidRDefault="0025185C"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lastRenderedPageBreak/>
        <w:t xml:space="preserve">- </w:t>
      </w:r>
      <w:r w:rsidR="003F5360">
        <w:rPr>
          <w:rFonts w:ascii="Times New Roman" w:hAnsi="Times New Roman"/>
          <w:sz w:val="28"/>
          <w:szCs w:val="28"/>
          <w:lang w:val="pt-BR"/>
        </w:rPr>
        <w:t>Một số lớp tham gia chương trình văn nghệ chợ đêm còn sơ sài</w:t>
      </w:r>
      <w:r w:rsidR="007253A0">
        <w:rPr>
          <w:rFonts w:ascii="Times New Roman" w:hAnsi="Times New Roman"/>
          <w:sz w:val="28"/>
          <w:szCs w:val="28"/>
          <w:lang w:val="pt-BR"/>
        </w:rPr>
        <w:t>,</w:t>
      </w:r>
      <w:r w:rsidR="003F5360">
        <w:rPr>
          <w:rFonts w:ascii="Times New Roman" w:hAnsi="Times New Roman"/>
          <w:sz w:val="28"/>
          <w:szCs w:val="28"/>
          <w:lang w:val="pt-BR"/>
        </w:rPr>
        <w:t xml:space="preserve"> chưa</w:t>
      </w:r>
      <w:r w:rsidR="007253A0">
        <w:rPr>
          <w:rFonts w:ascii="Times New Roman" w:hAnsi="Times New Roman"/>
          <w:sz w:val="28"/>
          <w:szCs w:val="28"/>
          <w:lang w:val="pt-BR"/>
        </w:rPr>
        <w:t xml:space="preserve"> sát sao</w:t>
      </w:r>
    </w:p>
    <w:p w:rsidR="00F27A5C" w:rsidRDefault="00F27A5C"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1A2CC5">
        <w:rPr>
          <w:rFonts w:ascii="Times New Roman" w:hAnsi="Times New Roman"/>
          <w:sz w:val="28"/>
          <w:szCs w:val="28"/>
          <w:lang w:val="pt-BR"/>
        </w:rPr>
        <w:t xml:space="preserve">Một số khu vực vệ sinh chưa được dọn dẹp thường xuyên: khu vực gốc cây vải cạnh nhà đa năng, </w:t>
      </w:r>
      <w:r w:rsidR="00486A01">
        <w:rPr>
          <w:rFonts w:ascii="Times New Roman" w:hAnsi="Times New Roman"/>
          <w:sz w:val="28"/>
          <w:szCs w:val="28"/>
          <w:lang w:val="pt-BR"/>
        </w:rPr>
        <w:t>khu vực bể nước, hố cát và hai bên đường vào cổng nội trú</w:t>
      </w:r>
    </w:p>
    <w:p w:rsidR="004975B2" w:rsidRDefault="00960A27" w:rsidP="00004FA0">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Các bồn hoa, luống hoa chưa được quan tâm thường xuyên, còn nhiều cỏ</w:t>
      </w:r>
    </w:p>
    <w:p w:rsidR="00E4296F" w:rsidRDefault="00E4296F" w:rsidP="00E4296F">
      <w:pPr>
        <w:spacing w:line="240" w:lineRule="auto"/>
        <w:ind w:firstLine="840"/>
        <w:jc w:val="both"/>
        <w:rPr>
          <w:rFonts w:ascii="Times New Roman" w:hAnsi="Times New Roman"/>
          <w:b/>
          <w:bCs/>
          <w:iCs/>
          <w:sz w:val="28"/>
          <w:szCs w:val="28"/>
          <w:lang w:val="pt-BR"/>
        </w:rPr>
      </w:pPr>
      <w:r w:rsidRPr="002B4E3F">
        <w:rPr>
          <w:rFonts w:ascii="Times New Roman" w:hAnsi="Times New Roman"/>
          <w:b/>
          <w:bCs/>
          <w:iCs/>
          <w:sz w:val="28"/>
          <w:szCs w:val="28"/>
          <w:lang w:val="pt-BR"/>
        </w:rPr>
        <w:t xml:space="preserve">II. </w:t>
      </w:r>
      <w:r w:rsidR="00845F58">
        <w:rPr>
          <w:rFonts w:ascii="Times New Roman" w:hAnsi="Times New Roman"/>
          <w:b/>
          <w:bCs/>
          <w:iCs/>
          <w:sz w:val="28"/>
          <w:szCs w:val="28"/>
          <w:lang w:val="pt-BR"/>
        </w:rPr>
        <w:t>KẾ HOẠCH HOẠT ĐỘ</w:t>
      </w:r>
      <w:r w:rsidR="00C2012C">
        <w:rPr>
          <w:rFonts w:ascii="Times New Roman" w:hAnsi="Times New Roman"/>
          <w:b/>
          <w:bCs/>
          <w:iCs/>
          <w:sz w:val="28"/>
          <w:szCs w:val="28"/>
          <w:lang w:val="pt-BR"/>
        </w:rPr>
        <w:t>NG TRONG THÁNG 5</w:t>
      </w:r>
    </w:p>
    <w:p w:rsidR="0076441C"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76441C">
        <w:rPr>
          <w:rFonts w:ascii="Times New Roman" w:hAnsi="Times New Roman"/>
          <w:bCs/>
          <w:iCs/>
          <w:sz w:val="28"/>
          <w:szCs w:val="28"/>
          <w:lang w:val="pt-BR"/>
        </w:rPr>
        <w:t>Tiếp tục thực hiệ</w:t>
      </w:r>
      <w:r w:rsidR="00274348">
        <w:rPr>
          <w:rFonts w:ascii="Times New Roman" w:hAnsi="Times New Roman"/>
          <w:bCs/>
          <w:iCs/>
          <w:sz w:val="28"/>
          <w:szCs w:val="28"/>
          <w:lang w:val="pt-BR"/>
        </w:rPr>
        <w:t>n các hoạt động như: kiểm tra vệ sinh, nề nếp của học sinh</w:t>
      </w:r>
      <w:r w:rsidR="00894D32">
        <w:rPr>
          <w:rFonts w:ascii="Times New Roman" w:hAnsi="Times New Roman"/>
          <w:bCs/>
          <w:iCs/>
          <w:sz w:val="28"/>
          <w:szCs w:val="28"/>
          <w:lang w:val="pt-BR"/>
        </w:rPr>
        <w:t>, tuyên truyền phát thanh</w:t>
      </w:r>
      <w:r w:rsidR="00AC7B1C">
        <w:rPr>
          <w:rFonts w:ascii="Times New Roman" w:hAnsi="Times New Roman"/>
          <w:bCs/>
          <w:iCs/>
          <w:sz w:val="28"/>
          <w:szCs w:val="28"/>
          <w:lang w:val="pt-BR"/>
        </w:rPr>
        <w:t>, tổ chức chơi các trò chơi dân gian, cập nhật đoàn viên trên phần mềm,...</w:t>
      </w:r>
    </w:p>
    <w:p w:rsidR="00B1058B" w:rsidRDefault="00980626"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083302">
        <w:rPr>
          <w:rFonts w:ascii="Times New Roman" w:hAnsi="Times New Roman"/>
          <w:bCs/>
          <w:iCs/>
          <w:sz w:val="28"/>
          <w:szCs w:val="28"/>
          <w:lang w:val="pt-BR"/>
        </w:rPr>
        <w:t xml:space="preserve">Cấp sổ đoàn, </w:t>
      </w:r>
      <w:r w:rsidR="00E81435">
        <w:rPr>
          <w:rFonts w:ascii="Times New Roman" w:hAnsi="Times New Roman"/>
          <w:bCs/>
          <w:iCs/>
          <w:sz w:val="28"/>
          <w:szCs w:val="28"/>
          <w:lang w:val="pt-BR"/>
        </w:rPr>
        <w:t xml:space="preserve">ký duyệt sổ </w:t>
      </w:r>
      <w:r w:rsidR="00083302">
        <w:rPr>
          <w:rFonts w:ascii="Times New Roman" w:hAnsi="Times New Roman"/>
          <w:bCs/>
          <w:iCs/>
          <w:sz w:val="28"/>
          <w:szCs w:val="28"/>
          <w:lang w:val="pt-BR"/>
        </w:rPr>
        <w:t>đoàn viên cho các chi đoàn lớp 10, 11</w:t>
      </w:r>
    </w:p>
    <w:p w:rsidR="00B020BB" w:rsidRDefault="00B020B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D254E1">
        <w:rPr>
          <w:rFonts w:ascii="Times New Roman" w:hAnsi="Times New Roman"/>
          <w:bCs/>
          <w:iCs/>
          <w:sz w:val="28"/>
          <w:szCs w:val="28"/>
          <w:lang w:val="pt-BR"/>
        </w:rPr>
        <w:t>Phối hợp tổ chức Lễ tổng kết năm học vào ngày 25/</w:t>
      </w:r>
      <w:r w:rsidR="00A42D86">
        <w:rPr>
          <w:rFonts w:ascii="Times New Roman" w:hAnsi="Times New Roman"/>
          <w:bCs/>
          <w:iCs/>
          <w:sz w:val="28"/>
          <w:szCs w:val="28"/>
          <w:lang w:val="pt-BR"/>
        </w:rPr>
        <w:t>0</w:t>
      </w:r>
      <w:r w:rsidR="00D254E1">
        <w:rPr>
          <w:rFonts w:ascii="Times New Roman" w:hAnsi="Times New Roman"/>
          <w:bCs/>
          <w:iCs/>
          <w:sz w:val="28"/>
          <w:szCs w:val="28"/>
          <w:lang w:val="pt-BR"/>
        </w:rPr>
        <w:t>5/2024 và tri ân học sinh lớp 12 vào ngày 30/</w:t>
      </w:r>
      <w:r w:rsidR="00A42D86">
        <w:rPr>
          <w:rFonts w:ascii="Times New Roman" w:hAnsi="Times New Roman"/>
          <w:bCs/>
          <w:iCs/>
          <w:sz w:val="28"/>
          <w:szCs w:val="28"/>
          <w:lang w:val="pt-BR"/>
        </w:rPr>
        <w:t>0</w:t>
      </w:r>
      <w:r w:rsidR="00D254E1">
        <w:rPr>
          <w:rFonts w:ascii="Times New Roman" w:hAnsi="Times New Roman"/>
          <w:bCs/>
          <w:iCs/>
          <w:sz w:val="28"/>
          <w:szCs w:val="28"/>
          <w:lang w:val="pt-BR"/>
        </w:rPr>
        <w:t>5/2024</w:t>
      </w:r>
    </w:p>
    <w:p w:rsidR="00257F43" w:rsidRDefault="00257F43"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Tổ chức cuộc thi “Nét bút tri ân” cho học sinh lớp 12</w:t>
      </w:r>
      <w:r w:rsidR="00FA78EE">
        <w:rPr>
          <w:rFonts w:ascii="Times New Roman" w:hAnsi="Times New Roman"/>
          <w:bCs/>
          <w:iCs/>
          <w:sz w:val="28"/>
          <w:szCs w:val="28"/>
          <w:lang w:val="pt-BR"/>
        </w:rPr>
        <w:t>, thời gian hoàn thiện bài viết ngày 09/</w:t>
      </w:r>
      <w:r w:rsidR="00A42D86">
        <w:rPr>
          <w:rFonts w:ascii="Times New Roman" w:hAnsi="Times New Roman"/>
          <w:bCs/>
          <w:iCs/>
          <w:sz w:val="28"/>
          <w:szCs w:val="28"/>
          <w:lang w:val="pt-BR"/>
        </w:rPr>
        <w:t>0</w:t>
      </w:r>
      <w:r w:rsidR="00FA78EE">
        <w:rPr>
          <w:rFonts w:ascii="Times New Roman" w:hAnsi="Times New Roman"/>
          <w:bCs/>
          <w:iCs/>
          <w:sz w:val="28"/>
          <w:szCs w:val="28"/>
          <w:lang w:val="pt-BR"/>
        </w:rPr>
        <w:t>5/2024</w:t>
      </w:r>
    </w:p>
    <w:p w:rsidR="004901BB" w:rsidRDefault="004901B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Tiếp tục thực hiện</w:t>
      </w:r>
      <w:r w:rsidR="000F48B8">
        <w:rPr>
          <w:rFonts w:ascii="Times New Roman" w:hAnsi="Times New Roman"/>
          <w:bCs/>
          <w:iCs/>
          <w:sz w:val="28"/>
          <w:szCs w:val="28"/>
          <w:lang w:val="pt-BR"/>
        </w:rPr>
        <w:t xml:space="preserve"> </w:t>
      </w:r>
      <w:r w:rsidR="00BD6DC8">
        <w:rPr>
          <w:rFonts w:ascii="Times New Roman" w:hAnsi="Times New Roman"/>
          <w:bCs/>
          <w:iCs/>
          <w:sz w:val="28"/>
          <w:szCs w:val="28"/>
          <w:lang w:val="pt-BR"/>
        </w:rPr>
        <w:t>cập nhật đoàn viên mới trên hệ thống phần mềm đoàn viên</w:t>
      </w:r>
    </w:p>
    <w:p w:rsidR="00257F43" w:rsidRDefault="00257F43"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200A6C">
        <w:rPr>
          <w:rFonts w:ascii="Times New Roman" w:hAnsi="Times New Roman"/>
          <w:bCs/>
          <w:iCs/>
          <w:sz w:val="28"/>
          <w:szCs w:val="28"/>
          <w:lang w:val="pt-BR"/>
        </w:rPr>
        <w:t>Xây dự</w:t>
      </w:r>
      <w:r w:rsidR="001C2553">
        <w:rPr>
          <w:rFonts w:ascii="Times New Roman" w:hAnsi="Times New Roman"/>
          <w:bCs/>
          <w:iCs/>
          <w:sz w:val="28"/>
          <w:szCs w:val="28"/>
          <w:lang w:val="pt-BR"/>
        </w:rPr>
        <w:t xml:space="preserve">ng và hoàn thiện </w:t>
      </w:r>
      <w:r w:rsidR="00200A6C">
        <w:rPr>
          <w:rFonts w:ascii="Times New Roman" w:hAnsi="Times New Roman"/>
          <w:bCs/>
          <w:iCs/>
          <w:sz w:val="28"/>
          <w:szCs w:val="28"/>
          <w:lang w:val="pt-BR"/>
        </w:rPr>
        <w:t>kế hoạch tiếp sức mùa thi</w:t>
      </w:r>
      <w:r w:rsidR="00B26B4C">
        <w:rPr>
          <w:rFonts w:ascii="Times New Roman" w:hAnsi="Times New Roman"/>
          <w:bCs/>
          <w:iCs/>
          <w:sz w:val="28"/>
          <w:szCs w:val="28"/>
          <w:lang w:val="pt-BR"/>
        </w:rPr>
        <w:t xml:space="preserve"> năm 2024</w:t>
      </w:r>
    </w:p>
    <w:p w:rsidR="00E4296F" w:rsidRPr="008C613E" w:rsidRDefault="00E4296F" w:rsidP="00E4296F">
      <w:pPr>
        <w:spacing w:line="240" w:lineRule="auto"/>
        <w:ind w:firstLine="840"/>
        <w:jc w:val="both"/>
        <w:rPr>
          <w:rFonts w:ascii="Times New Roman" w:hAnsi="Times New Roman"/>
          <w:color w:val="000000"/>
          <w:sz w:val="28"/>
          <w:szCs w:val="28"/>
          <w:lang w:val="pt-BR"/>
        </w:rPr>
      </w:pPr>
      <w:r w:rsidRPr="008C613E">
        <w:rPr>
          <w:rFonts w:ascii="Times New Roman" w:hAnsi="Times New Roman"/>
          <w:color w:val="000000"/>
          <w:sz w:val="28"/>
          <w:szCs w:val="28"/>
          <w:lang w:val="pt-BR"/>
        </w:rPr>
        <w:t xml:space="preserve">Trên đây là báo cáo công tác của Đoàn trường trong tháng </w:t>
      </w:r>
      <w:r w:rsidR="00F43E52">
        <w:rPr>
          <w:rFonts w:ascii="Times New Roman" w:hAnsi="Times New Roman"/>
          <w:color w:val="000000"/>
          <w:sz w:val="28"/>
          <w:szCs w:val="28"/>
          <w:lang w:val="pt-BR"/>
        </w:rPr>
        <w:t>4</w:t>
      </w:r>
      <w:r w:rsidRPr="008C613E">
        <w:rPr>
          <w:rFonts w:ascii="Times New Roman" w:hAnsi="Times New Roman"/>
          <w:color w:val="000000"/>
          <w:sz w:val="28"/>
          <w:szCs w:val="28"/>
          <w:lang w:val="pt-BR"/>
        </w:rPr>
        <w:t xml:space="preserve"> và kế hoạch hoạt động tháng </w:t>
      </w:r>
      <w:r w:rsidR="00F43E52">
        <w:rPr>
          <w:rFonts w:ascii="Times New Roman" w:hAnsi="Times New Roman"/>
          <w:color w:val="000000"/>
          <w:sz w:val="28"/>
          <w:szCs w:val="28"/>
          <w:lang w:val="pt-BR"/>
        </w:rPr>
        <w:t>5</w:t>
      </w:r>
      <w:r w:rsidRPr="008C613E">
        <w:rPr>
          <w:rFonts w:ascii="Times New Roman" w:hAnsi="Times New Roman"/>
          <w:color w:val="000000"/>
          <w:sz w:val="28"/>
          <w:szCs w:val="28"/>
          <w:lang w:val="pt-BR"/>
        </w:rPr>
        <w:t>/202</w:t>
      </w:r>
      <w:r w:rsidR="006F41FC">
        <w:rPr>
          <w:rFonts w:ascii="Times New Roman" w:hAnsi="Times New Roman"/>
          <w:color w:val="000000"/>
          <w:sz w:val="28"/>
          <w:szCs w:val="28"/>
          <w:lang w:val="pt-BR"/>
        </w:rPr>
        <w:t>4</w:t>
      </w:r>
      <w:r w:rsidRPr="008C613E">
        <w:rPr>
          <w:rFonts w:ascii="Times New Roman" w:hAnsi="Times New Roman"/>
          <w:color w:val="000000"/>
          <w:sz w:val="28"/>
          <w:szCs w:val="28"/>
          <w:lang w:val="pt-BR"/>
        </w:rPr>
        <w:t xml:space="preserve"> năm họ</w:t>
      </w:r>
      <w:r>
        <w:rPr>
          <w:rFonts w:ascii="Times New Roman" w:hAnsi="Times New Roman"/>
          <w:color w:val="000000"/>
          <w:sz w:val="28"/>
          <w:szCs w:val="28"/>
          <w:lang w:val="pt-BR"/>
        </w:rPr>
        <w:t>c 2023 – 2024</w:t>
      </w:r>
      <w:r w:rsidRPr="008C613E">
        <w:rPr>
          <w:rFonts w:ascii="Times New Roman" w:hAnsi="Times New Roman"/>
          <w:color w:val="000000"/>
          <w:sz w:val="28"/>
          <w:szCs w:val="28"/>
          <w:lang w:val="pt-BR"/>
        </w:rPr>
        <w:t>. Đề nghị các đồng chí có liên quan nghiêm túc triển khai thực hiện, trong quá trình thực hiện nếu có vướng mắc xin trao đổi trực tiếp với các đồng chí trong BTV Đoàn trường để thống nhất giải quyết./.</w:t>
      </w:r>
    </w:p>
    <w:tbl>
      <w:tblPr>
        <w:tblW w:w="9356" w:type="dxa"/>
        <w:tblInd w:w="-34" w:type="dxa"/>
        <w:tblLook w:val="00A0" w:firstRow="1" w:lastRow="0" w:firstColumn="1" w:lastColumn="0" w:noHBand="0" w:noVBand="0"/>
      </w:tblPr>
      <w:tblGrid>
        <w:gridCol w:w="3828"/>
        <w:gridCol w:w="5528"/>
      </w:tblGrid>
      <w:tr w:rsidR="00E4296F" w:rsidRPr="008C613E" w:rsidTr="00A76812">
        <w:trPr>
          <w:trHeight w:val="2666"/>
        </w:trPr>
        <w:tc>
          <w:tcPr>
            <w:tcW w:w="3828" w:type="dxa"/>
          </w:tcPr>
          <w:p w:rsidR="00E4296F" w:rsidRPr="00233E7C" w:rsidRDefault="00E4296F" w:rsidP="00A76812">
            <w:pPr>
              <w:spacing w:line="240" w:lineRule="auto"/>
              <w:ind w:left="34"/>
              <w:jc w:val="both"/>
              <w:rPr>
                <w:rFonts w:ascii="Times New Roman" w:hAnsi="Times New Roman"/>
                <w:i/>
                <w:color w:val="000000"/>
                <w:sz w:val="24"/>
                <w:szCs w:val="28"/>
                <w:lang w:val="pt-BR"/>
              </w:rPr>
            </w:pPr>
            <w:r w:rsidRPr="00233E7C">
              <w:rPr>
                <w:rFonts w:ascii="Times New Roman" w:hAnsi="Times New Roman"/>
                <w:b/>
                <w:i/>
                <w:color w:val="000000"/>
                <w:sz w:val="24"/>
                <w:szCs w:val="28"/>
                <w:lang w:val="pt-BR"/>
              </w:rPr>
              <w:t>Nơi nhận:</w:t>
            </w:r>
            <w:r w:rsidRPr="00233E7C">
              <w:rPr>
                <w:rFonts w:ascii="Times New Roman" w:hAnsi="Times New Roman"/>
                <w:i/>
                <w:color w:val="000000"/>
                <w:sz w:val="24"/>
                <w:szCs w:val="28"/>
                <w:lang w:val="pt-BR"/>
              </w:rPr>
              <w:tab/>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bộ, BGH (để báo cáo);</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đoàn GV, HS (để thực hiện);</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Đăng Website nhà trường;</w:t>
            </w:r>
          </w:p>
          <w:p w:rsidR="00E4296F" w:rsidRPr="008C613E" w:rsidRDefault="00E4296F" w:rsidP="00A76812">
            <w:pPr>
              <w:spacing w:line="240" w:lineRule="auto"/>
              <w:ind w:left="34"/>
              <w:jc w:val="both"/>
              <w:rPr>
                <w:rFonts w:ascii="Times New Roman" w:hAnsi="Times New Roman"/>
                <w:i/>
                <w:color w:val="000000"/>
                <w:sz w:val="28"/>
                <w:szCs w:val="28"/>
                <w:lang w:val="pt-BR"/>
              </w:rPr>
            </w:pPr>
            <w:r w:rsidRPr="00233E7C">
              <w:rPr>
                <w:rFonts w:ascii="Times New Roman" w:hAnsi="Times New Roman"/>
                <w:color w:val="000000"/>
                <w:sz w:val="24"/>
                <w:szCs w:val="28"/>
                <w:lang w:val="pt-BR"/>
              </w:rPr>
              <w:t>- Lưu VP Đoàn trường</w:t>
            </w:r>
            <w:r w:rsidRPr="00233E7C">
              <w:rPr>
                <w:rFonts w:ascii="Times New Roman" w:hAnsi="Times New Roman"/>
                <w:color w:val="000000"/>
                <w:sz w:val="24"/>
                <w:szCs w:val="28"/>
                <w:vertAlign w:val="superscript"/>
                <w:lang w:val="pt-BR"/>
              </w:rPr>
              <w:t>( 01b)</w:t>
            </w:r>
            <w:r w:rsidRPr="00233E7C">
              <w:rPr>
                <w:rFonts w:ascii="Times New Roman" w:hAnsi="Times New Roman"/>
                <w:color w:val="000000"/>
                <w:sz w:val="24"/>
                <w:szCs w:val="28"/>
                <w:lang w:val="pt-BR"/>
              </w:rPr>
              <w:t>.</w:t>
            </w:r>
          </w:p>
        </w:tc>
        <w:tc>
          <w:tcPr>
            <w:tcW w:w="5528" w:type="dxa"/>
          </w:tcPr>
          <w:p w:rsidR="00E4296F" w:rsidRPr="008C613E" w:rsidRDefault="00E4296F" w:rsidP="00A76812">
            <w:pPr>
              <w:spacing w:line="240" w:lineRule="auto"/>
              <w:ind w:left="34"/>
              <w:jc w:val="center"/>
              <w:rPr>
                <w:rFonts w:ascii="Times New Roman" w:hAnsi="Times New Roman"/>
                <w:b/>
                <w:color w:val="000000"/>
                <w:sz w:val="28"/>
                <w:szCs w:val="28"/>
                <w:lang w:val="pt-BR"/>
              </w:rPr>
            </w:pPr>
            <w:r w:rsidRPr="008C613E">
              <w:rPr>
                <w:rFonts w:ascii="Times New Roman" w:hAnsi="Times New Roman"/>
                <w:b/>
                <w:color w:val="000000"/>
                <w:sz w:val="28"/>
                <w:szCs w:val="28"/>
                <w:lang w:val="pt-BR"/>
              </w:rPr>
              <w:t xml:space="preserve">TM. </w:t>
            </w:r>
            <w:r w:rsidR="002F662D">
              <w:rPr>
                <w:rFonts w:ascii="Times New Roman" w:hAnsi="Times New Roman"/>
                <w:b/>
                <w:color w:val="000000"/>
                <w:sz w:val="28"/>
                <w:szCs w:val="28"/>
                <w:lang w:val="pt-BR"/>
              </w:rPr>
              <w:t>BAN THƯỜNG VỤ</w:t>
            </w:r>
          </w:p>
          <w:p w:rsidR="00E4296F" w:rsidRPr="008C613E" w:rsidRDefault="00FB786C" w:rsidP="00A76812">
            <w:pPr>
              <w:spacing w:line="240" w:lineRule="auto"/>
              <w:ind w:left="34"/>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PHÓ </w:t>
            </w:r>
            <w:r w:rsidR="00E4296F" w:rsidRPr="008C613E">
              <w:rPr>
                <w:rFonts w:ascii="Times New Roman" w:hAnsi="Times New Roman"/>
                <w:color w:val="000000"/>
                <w:sz w:val="28"/>
                <w:szCs w:val="28"/>
                <w:lang w:val="pt-BR"/>
              </w:rPr>
              <w:t>BÍ THƯ</w:t>
            </w:r>
          </w:p>
          <w:p w:rsidR="00E4296F" w:rsidRPr="008C613E" w:rsidRDefault="008017AF" w:rsidP="00A76812">
            <w:pPr>
              <w:spacing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(Đã ký)</w:t>
            </w:r>
          </w:p>
          <w:p w:rsidR="00E4296F" w:rsidRPr="008C613E" w:rsidRDefault="00E4296F" w:rsidP="00A76812">
            <w:pPr>
              <w:spacing w:line="240" w:lineRule="auto"/>
              <w:jc w:val="center"/>
              <w:rPr>
                <w:rFonts w:ascii="Times New Roman" w:hAnsi="Times New Roman"/>
                <w:b/>
                <w:color w:val="000000"/>
                <w:sz w:val="28"/>
                <w:szCs w:val="28"/>
                <w:lang w:val="pt-BR"/>
              </w:rPr>
            </w:pPr>
          </w:p>
          <w:p w:rsidR="00E4296F" w:rsidRPr="00746379" w:rsidRDefault="00746379" w:rsidP="00A76812">
            <w:pPr>
              <w:spacing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Vũ Minh Tuấn</w:t>
            </w:r>
          </w:p>
        </w:tc>
      </w:tr>
    </w:tbl>
    <w:p w:rsidR="00E4296F" w:rsidRDefault="00E4296F" w:rsidP="00E4296F"/>
    <w:p w:rsidR="00202D61" w:rsidRDefault="00202D61"/>
    <w:sectPr w:rsidR="00202D61" w:rsidSect="000E5F55">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charset w:val="80"/>
    <w:family w:val="modern"/>
    <w:pitch w:val="variable"/>
    <w:sig w:usb0="E00002FF" w:usb1="2AC7FDFF" w:usb2="00000016" w:usb3="00000000" w:csb0="0002009F" w:csb1="00000000"/>
  </w:font>
  <w:font w:name="Calibri Light">
    <w:altName w:val="Arial"/>
    <w:panose1 w:val="020F0302020204030204"/>
    <w:charset w:val="00"/>
    <w:family w:val="swiss"/>
    <w:pitch w:val="variable"/>
    <w:sig w:usb0="E4002EFF" w:usb1="C000247B" w:usb2="00000009" w:usb3="00000000" w:csb0="000001F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6F"/>
    <w:rsid w:val="00001731"/>
    <w:rsid w:val="0000463A"/>
    <w:rsid w:val="00004FA0"/>
    <w:rsid w:val="00021508"/>
    <w:rsid w:val="000250AD"/>
    <w:rsid w:val="00042DDD"/>
    <w:rsid w:val="00062917"/>
    <w:rsid w:val="00083302"/>
    <w:rsid w:val="00085AC2"/>
    <w:rsid w:val="000961C5"/>
    <w:rsid w:val="00096EAA"/>
    <w:rsid w:val="000A39BF"/>
    <w:rsid w:val="000A6C17"/>
    <w:rsid w:val="000C3038"/>
    <w:rsid w:val="000C4C38"/>
    <w:rsid w:val="000D09D4"/>
    <w:rsid w:val="000E1DEB"/>
    <w:rsid w:val="000E2F9B"/>
    <w:rsid w:val="000F1A8F"/>
    <w:rsid w:val="000F42DB"/>
    <w:rsid w:val="000F48B8"/>
    <w:rsid w:val="001040B8"/>
    <w:rsid w:val="001054C1"/>
    <w:rsid w:val="00105ABB"/>
    <w:rsid w:val="00117928"/>
    <w:rsid w:val="00120B13"/>
    <w:rsid w:val="00130111"/>
    <w:rsid w:val="0014078A"/>
    <w:rsid w:val="00140D6F"/>
    <w:rsid w:val="0015635E"/>
    <w:rsid w:val="00185D93"/>
    <w:rsid w:val="001A2CC5"/>
    <w:rsid w:val="001A705D"/>
    <w:rsid w:val="001B5A1A"/>
    <w:rsid w:val="001C2553"/>
    <w:rsid w:val="001C4D98"/>
    <w:rsid w:val="001C7134"/>
    <w:rsid w:val="001D6A7E"/>
    <w:rsid w:val="00200A6C"/>
    <w:rsid w:val="00202D61"/>
    <w:rsid w:val="00207F23"/>
    <w:rsid w:val="0022534C"/>
    <w:rsid w:val="00231239"/>
    <w:rsid w:val="00233E7C"/>
    <w:rsid w:val="00243893"/>
    <w:rsid w:val="0025185C"/>
    <w:rsid w:val="00257F43"/>
    <w:rsid w:val="00274348"/>
    <w:rsid w:val="00286284"/>
    <w:rsid w:val="002B1EDC"/>
    <w:rsid w:val="002C0435"/>
    <w:rsid w:val="002C0BE2"/>
    <w:rsid w:val="002C3C0F"/>
    <w:rsid w:val="002C416D"/>
    <w:rsid w:val="002F662D"/>
    <w:rsid w:val="00305B59"/>
    <w:rsid w:val="003241D5"/>
    <w:rsid w:val="00342A01"/>
    <w:rsid w:val="00355FF9"/>
    <w:rsid w:val="003767EB"/>
    <w:rsid w:val="00386CD8"/>
    <w:rsid w:val="003B3099"/>
    <w:rsid w:val="003C238C"/>
    <w:rsid w:val="003C4DA4"/>
    <w:rsid w:val="003E1181"/>
    <w:rsid w:val="003E62E8"/>
    <w:rsid w:val="003E7CD8"/>
    <w:rsid w:val="003F4B26"/>
    <w:rsid w:val="003F5360"/>
    <w:rsid w:val="003F784D"/>
    <w:rsid w:val="0041662C"/>
    <w:rsid w:val="00434A1F"/>
    <w:rsid w:val="004750BD"/>
    <w:rsid w:val="00480F03"/>
    <w:rsid w:val="00486A01"/>
    <w:rsid w:val="004901BB"/>
    <w:rsid w:val="00491D83"/>
    <w:rsid w:val="004975B2"/>
    <w:rsid w:val="004E0E6A"/>
    <w:rsid w:val="004E3D31"/>
    <w:rsid w:val="005036FC"/>
    <w:rsid w:val="005248BE"/>
    <w:rsid w:val="00532B66"/>
    <w:rsid w:val="005A0413"/>
    <w:rsid w:val="005A081B"/>
    <w:rsid w:val="005B235C"/>
    <w:rsid w:val="005E3581"/>
    <w:rsid w:val="005F7CC8"/>
    <w:rsid w:val="00600CC9"/>
    <w:rsid w:val="006115F7"/>
    <w:rsid w:val="00612CDE"/>
    <w:rsid w:val="006143BB"/>
    <w:rsid w:val="0061766C"/>
    <w:rsid w:val="006178BA"/>
    <w:rsid w:val="0062765F"/>
    <w:rsid w:val="00641DB1"/>
    <w:rsid w:val="00643395"/>
    <w:rsid w:val="006453E3"/>
    <w:rsid w:val="00670117"/>
    <w:rsid w:val="00672184"/>
    <w:rsid w:val="00681DD5"/>
    <w:rsid w:val="006A7E22"/>
    <w:rsid w:val="006B54DF"/>
    <w:rsid w:val="006F41FC"/>
    <w:rsid w:val="006F5C24"/>
    <w:rsid w:val="0070231C"/>
    <w:rsid w:val="007073FA"/>
    <w:rsid w:val="00723F0C"/>
    <w:rsid w:val="007253A0"/>
    <w:rsid w:val="00740F6B"/>
    <w:rsid w:val="0074537D"/>
    <w:rsid w:val="00746379"/>
    <w:rsid w:val="00750569"/>
    <w:rsid w:val="0076441C"/>
    <w:rsid w:val="0076631F"/>
    <w:rsid w:val="00774210"/>
    <w:rsid w:val="00781DBD"/>
    <w:rsid w:val="007871BC"/>
    <w:rsid w:val="007A5AA5"/>
    <w:rsid w:val="007A6A63"/>
    <w:rsid w:val="007B2617"/>
    <w:rsid w:val="007F13A6"/>
    <w:rsid w:val="007F7531"/>
    <w:rsid w:val="008017AF"/>
    <w:rsid w:val="00804088"/>
    <w:rsid w:val="00832B7E"/>
    <w:rsid w:val="008349EB"/>
    <w:rsid w:val="008414E9"/>
    <w:rsid w:val="00845F58"/>
    <w:rsid w:val="008711D8"/>
    <w:rsid w:val="00894D32"/>
    <w:rsid w:val="008B5A30"/>
    <w:rsid w:val="008C4358"/>
    <w:rsid w:val="008C44D2"/>
    <w:rsid w:val="008D2077"/>
    <w:rsid w:val="008D773C"/>
    <w:rsid w:val="008E1510"/>
    <w:rsid w:val="008E6D91"/>
    <w:rsid w:val="008F41D3"/>
    <w:rsid w:val="008F4C8F"/>
    <w:rsid w:val="008F5571"/>
    <w:rsid w:val="009034A3"/>
    <w:rsid w:val="00904B7B"/>
    <w:rsid w:val="00912B67"/>
    <w:rsid w:val="00912DE5"/>
    <w:rsid w:val="009369EF"/>
    <w:rsid w:val="00940AC4"/>
    <w:rsid w:val="00943E91"/>
    <w:rsid w:val="00954C41"/>
    <w:rsid w:val="00960A27"/>
    <w:rsid w:val="00962D23"/>
    <w:rsid w:val="00964733"/>
    <w:rsid w:val="00965D51"/>
    <w:rsid w:val="00980626"/>
    <w:rsid w:val="00983881"/>
    <w:rsid w:val="009B56BE"/>
    <w:rsid w:val="00A04DF7"/>
    <w:rsid w:val="00A2313D"/>
    <w:rsid w:val="00A24727"/>
    <w:rsid w:val="00A32DBF"/>
    <w:rsid w:val="00A36932"/>
    <w:rsid w:val="00A42D86"/>
    <w:rsid w:val="00A50870"/>
    <w:rsid w:val="00A665BC"/>
    <w:rsid w:val="00A71714"/>
    <w:rsid w:val="00A72065"/>
    <w:rsid w:val="00AA1C6D"/>
    <w:rsid w:val="00AB5C59"/>
    <w:rsid w:val="00AC6991"/>
    <w:rsid w:val="00AC7B1C"/>
    <w:rsid w:val="00B020BB"/>
    <w:rsid w:val="00B035B8"/>
    <w:rsid w:val="00B065B9"/>
    <w:rsid w:val="00B1058B"/>
    <w:rsid w:val="00B12689"/>
    <w:rsid w:val="00B15012"/>
    <w:rsid w:val="00B26B4C"/>
    <w:rsid w:val="00B26EAF"/>
    <w:rsid w:val="00B33A98"/>
    <w:rsid w:val="00B42BCE"/>
    <w:rsid w:val="00B50F48"/>
    <w:rsid w:val="00B6580F"/>
    <w:rsid w:val="00B66BB6"/>
    <w:rsid w:val="00B81B10"/>
    <w:rsid w:val="00BA1359"/>
    <w:rsid w:val="00BA3EBE"/>
    <w:rsid w:val="00BB49BA"/>
    <w:rsid w:val="00BD6DC8"/>
    <w:rsid w:val="00BE1B95"/>
    <w:rsid w:val="00BE297E"/>
    <w:rsid w:val="00BE635F"/>
    <w:rsid w:val="00C01D3F"/>
    <w:rsid w:val="00C2012C"/>
    <w:rsid w:val="00C279D1"/>
    <w:rsid w:val="00C27B0C"/>
    <w:rsid w:val="00C305B6"/>
    <w:rsid w:val="00C30CC3"/>
    <w:rsid w:val="00C36D82"/>
    <w:rsid w:val="00C36E1D"/>
    <w:rsid w:val="00C41D54"/>
    <w:rsid w:val="00C44A0E"/>
    <w:rsid w:val="00C45943"/>
    <w:rsid w:val="00C47A41"/>
    <w:rsid w:val="00C52E6B"/>
    <w:rsid w:val="00C62C14"/>
    <w:rsid w:val="00C8297C"/>
    <w:rsid w:val="00C91CFD"/>
    <w:rsid w:val="00CA77F7"/>
    <w:rsid w:val="00CC58E5"/>
    <w:rsid w:val="00CE2AC4"/>
    <w:rsid w:val="00D03DAE"/>
    <w:rsid w:val="00D049BC"/>
    <w:rsid w:val="00D1210F"/>
    <w:rsid w:val="00D14E2F"/>
    <w:rsid w:val="00D1561C"/>
    <w:rsid w:val="00D254E1"/>
    <w:rsid w:val="00D36BA3"/>
    <w:rsid w:val="00D36FAF"/>
    <w:rsid w:val="00D45062"/>
    <w:rsid w:val="00D621AC"/>
    <w:rsid w:val="00D6664B"/>
    <w:rsid w:val="00D743FC"/>
    <w:rsid w:val="00D83445"/>
    <w:rsid w:val="00DA1F39"/>
    <w:rsid w:val="00DD38A1"/>
    <w:rsid w:val="00DE4BCA"/>
    <w:rsid w:val="00DF104F"/>
    <w:rsid w:val="00DF7D96"/>
    <w:rsid w:val="00E03A40"/>
    <w:rsid w:val="00E20B3B"/>
    <w:rsid w:val="00E21051"/>
    <w:rsid w:val="00E4296F"/>
    <w:rsid w:val="00E53AC0"/>
    <w:rsid w:val="00E7075E"/>
    <w:rsid w:val="00E71EE6"/>
    <w:rsid w:val="00E76B71"/>
    <w:rsid w:val="00E8090C"/>
    <w:rsid w:val="00E81435"/>
    <w:rsid w:val="00E974B4"/>
    <w:rsid w:val="00EA2BA2"/>
    <w:rsid w:val="00EB35D8"/>
    <w:rsid w:val="00EC390D"/>
    <w:rsid w:val="00EC4074"/>
    <w:rsid w:val="00EC6AB4"/>
    <w:rsid w:val="00ED43F8"/>
    <w:rsid w:val="00EE1412"/>
    <w:rsid w:val="00EF3CF9"/>
    <w:rsid w:val="00F00939"/>
    <w:rsid w:val="00F05E24"/>
    <w:rsid w:val="00F12FAB"/>
    <w:rsid w:val="00F13B9E"/>
    <w:rsid w:val="00F27A5C"/>
    <w:rsid w:val="00F41201"/>
    <w:rsid w:val="00F43E52"/>
    <w:rsid w:val="00F55316"/>
    <w:rsid w:val="00F621F2"/>
    <w:rsid w:val="00F70113"/>
    <w:rsid w:val="00F7442F"/>
    <w:rsid w:val="00F8362D"/>
    <w:rsid w:val="00FA4B95"/>
    <w:rsid w:val="00FA78EE"/>
    <w:rsid w:val="00FA7FAF"/>
    <w:rsid w:val="00FB4B32"/>
    <w:rsid w:val="00FB786C"/>
    <w:rsid w:val="00FD6D6D"/>
    <w:rsid w:val="00FE06ED"/>
    <w:rsid w:val="00FE23A9"/>
    <w:rsid w:val="00FF2AC4"/>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423</cp:revision>
  <dcterms:created xsi:type="dcterms:W3CDTF">2023-11-24T00:25:00Z</dcterms:created>
  <dcterms:modified xsi:type="dcterms:W3CDTF">2024-09-15T09:35:00Z</dcterms:modified>
</cp:coreProperties>
</file>